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ADC38" w14:textId="77777777" w:rsidR="00885102" w:rsidRPr="007312BC" w:rsidRDefault="00885102" w:rsidP="00885102">
      <w:pPr>
        <w:pStyle w:val="a4"/>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Announcement</w:t>
      </w:r>
    </w:p>
    <w:p w14:paraId="158F4216" w14:textId="77777777" w:rsidR="00885102" w:rsidRPr="007312BC" w:rsidRDefault="00885102" w:rsidP="00885102">
      <w:pPr>
        <w:pStyle w:val="a4"/>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ON PRICE QUOTATION</w:t>
      </w:r>
    </w:p>
    <w:p w14:paraId="33E7157E" w14:textId="1B2494EC" w:rsidR="00885102" w:rsidRPr="007312BC" w:rsidRDefault="00885102" w:rsidP="00885102">
      <w:pPr>
        <w:pStyle w:val="a4"/>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 xml:space="preserve">The text of this announcement is approved by the Decision No. “2” of Price Setting Inquiry Committee dated </w:t>
      </w:r>
      <w:r w:rsidR="00A73024">
        <w:rPr>
          <w:rFonts w:ascii="GHEA Grapalat" w:hAnsi="GHEA Grapalat"/>
          <w:b/>
          <w:bCs/>
          <w:i w:val="0"/>
          <w:sz w:val="24"/>
          <w:szCs w:val="24"/>
          <w:lang w:val="hy-AM"/>
        </w:rPr>
        <w:t>23.02.2026</w:t>
      </w:r>
      <w:r w:rsidRPr="007312BC">
        <w:rPr>
          <w:rFonts w:ascii="GHEA Grapalat" w:hAnsi="GHEA Grapalat"/>
          <w:i w:val="0"/>
          <w:sz w:val="24"/>
          <w:szCs w:val="24"/>
          <w:lang w:val="en-US"/>
        </w:rPr>
        <w:t xml:space="preserve"> and is published in compliance with Article 22 of RA Law on Procurement </w:t>
      </w:r>
    </w:p>
    <w:p w14:paraId="483FE5AC" w14:textId="6E955725" w:rsidR="00885102" w:rsidRPr="00A73024" w:rsidRDefault="00885102" w:rsidP="00885102">
      <w:pPr>
        <w:spacing w:after="0" w:line="240" w:lineRule="auto"/>
        <w:jc w:val="center"/>
        <w:rPr>
          <w:rFonts w:ascii="GHEA Grapalat" w:eastAsia="Times New Roman" w:hAnsi="GHEA Grapalat" w:cs="Times New Roman"/>
          <w:sz w:val="24"/>
          <w:szCs w:val="24"/>
          <w:lang w:val="hy-AM"/>
        </w:rPr>
      </w:pPr>
      <w:r w:rsidRPr="00885102">
        <w:rPr>
          <w:rFonts w:ascii="GHEA Grapalat" w:hAnsi="GHEA Grapalat"/>
          <w:color w:val="000000"/>
          <w:sz w:val="24"/>
          <w:szCs w:val="24"/>
          <w:lang w:val="en-US"/>
        </w:rPr>
        <w:t xml:space="preserve">Code of the price quotation: </w:t>
      </w:r>
      <w:r w:rsidRPr="00885102">
        <w:rPr>
          <w:rFonts w:ascii="GHEA Grapalat" w:eastAsia="Times New Roman" w:hAnsi="GHEA Grapalat" w:cs="Times New Roman"/>
          <w:b/>
          <w:sz w:val="24"/>
          <w:szCs w:val="24"/>
          <w:lang w:val="en-US"/>
        </w:rPr>
        <w:t>HH LMTH-GHAPDZB-</w:t>
      </w:r>
      <w:r w:rsidR="00A73024">
        <w:rPr>
          <w:rFonts w:ascii="GHEA Grapalat" w:eastAsia="Times New Roman" w:hAnsi="GHEA Grapalat" w:cs="Times New Roman"/>
          <w:b/>
          <w:sz w:val="24"/>
          <w:szCs w:val="24"/>
          <w:lang w:val="hy-AM"/>
        </w:rPr>
        <w:t>26/23</w:t>
      </w:r>
    </w:p>
    <w:p w14:paraId="7F12DBC6" w14:textId="77777777" w:rsidR="00E60D85" w:rsidRPr="00885102" w:rsidRDefault="00E60D85" w:rsidP="00885102">
      <w:pPr>
        <w:spacing w:after="0" w:line="240" w:lineRule="auto"/>
        <w:ind w:firstLine="708"/>
        <w:jc w:val="both"/>
        <w:rPr>
          <w:rFonts w:ascii="GHEA Grapalat" w:eastAsia="Times New Roman" w:hAnsi="GHEA Grapalat" w:cs="Times New Roman"/>
          <w:sz w:val="24"/>
          <w:szCs w:val="24"/>
          <w:lang w:val="en-US"/>
        </w:rPr>
      </w:pPr>
    </w:p>
    <w:p w14:paraId="1186390A" w14:textId="2FEAD319" w:rsidR="00E90834" w:rsidRPr="00885102" w:rsidRDefault="00E90834"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 xml:space="preserve">The Client, </w:t>
      </w:r>
      <w:r w:rsidR="00885102" w:rsidRPr="00885102">
        <w:rPr>
          <w:rFonts w:ascii="GHEA Grapalat" w:hAnsi="GHEA Grapalat"/>
          <w:b/>
          <w:color w:val="000000"/>
          <w:sz w:val="24"/>
          <w:szCs w:val="24"/>
          <w:lang w:val="en-US"/>
        </w:rPr>
        <w:t>The Municipality of Tashir of Lori Marz of RA,</w:t>
      </w:r>
      <w:r w:rsidR="00885102" w:rsidRPr="00885102">
        <w:rPr>
          <w:rFonts w:ascii="GHEA Grapalat" w:hAnsi="GHEA Grapalat"/>
          <w:color w:val="000000"/>
          <w:sz w:val="24"/>
          <w:szCs w:val="24"/>
          <w:lang w:val="en-US"/>
        </w:rPr>
        <w:t xml:space="preserve"> located at the following address: </w:t>
      </w:r>
      <w:r w:rsidR="00885102" w:rsidRPr="00885102">
        <w:rPr>
          <w:rFonts w:ascii="GHEA Grapalat" w:hAnsi="GHEA Grapalat"/>
          <w:b/>
          <w:color w:val="000000"/>
          <w:sz w:val="24"/>
          <w:szCs w:val="24"/>
          <w:lang w:val="en-US"/>
        </w:rPr>
        <w:t>94 Vazgen Sargsyan street, Tashir city</w:t>
      </w:r>
      <w:r w:rsidRPr="00885102">
        <w:rPr>
          <w:rFonts w:ascii="GHEA Grapalat" w:eastAsia="Times New Roman" w:hAnsi="GHEA Grapalat" w:cs="Times New Roman"/>
          <w:i/>
          <w:sz w:val="24"/>
          <w:szCs w:val="24"/>
          <w:lang w:val="en-US"/>
        </w:rPr>
        <w:t xml:space="preserve"> </w:t>
      </w:r>
      <w:r w:rsidRPr="00885102">
        <w:rPr>
          <w:rFonts w:ascii="GHEA Grapalat" w:eastAsia="Times New Roman" w:hAnsi="GHEA Grapalat" w:cs="Times New Roman"/>
          <w:sz w:val="24"/>
          <w:szCs w:val="24"/>
          <w:lang w:val="en-US"/>
        </w:rPr>
        <w:t>announcing price setting inquiry, which is implemented by one stage through electronic procurements Armeprs system (</w:t>
      </w:r>
      <w:hyperlink r:id="rId4" w:history="1">
        <w:r w:rsidRPr="00885102">
          <w:rPr>
            <w:rFonts w:ascii="GHEA Grapalat" w:eastAsia="Times New Roman" w:hAnsi="GHEA Grapalat" w:cs="Times New Roman"/>
            <w:color w:val="0000FF"/>
            <w:sz w:val="24"/>
            <w:szCs w:val="24"/>
            <w:u w:val="single"/>
            <w:lang w:val="en-US"/>
          </w:rPr>
          <w:t>www.armeps.am</w:t>
        </w:r>
      </w:hyperlink>
      <w:r w:rsidRPr="00885102">
        <w:rPr>
          <w:rFonts w:ascii="GHEA Grapalat" w:eastAsia="Times New Roman" w:hAnsi="GHEA Grapalat" w:cs="Times New Roman"/>
          <w:sz w:val="24"/>
          <w:szCs w:val="24"/>
          <w:lang w:val="en-US"/>
        </w:rPr>
        <w:t xml:space="preserve">). </w:t>
      </w:r>
    </w:p>
    <w:p w14:paraId="6A8E5F80" w14:textId="1E90678B" w:rsidR="00E90834" w:rsidRPr="00885102" w:rsidRDefault="00E90834" w:rsidP="00C44F3A">
      <w:pPr>
        <w:pStyle w:val="HTML"/>
        <w:shd w:val="clear" w:color="auto" w:fill="F8F9FA"/>
        <w:ind w:firstLine="567"/>
        <w:jc w:val="both"/>
        <w:rPr>
          <w:rFonts w:ascii="GHEA Grapalat" w:hAnsi="GHEA Grapalat"/>
          <w:sz w:val="24"/>
          <w:szCs w:val="24"/>
          <w:lang w:val="en-US"/>
        </w:rPr>
      </w:pPr>
      <w:r w:rsidRPr="00885102">
        <w:rPr>
          <w:rFonts w:ascii="GHEA Grapalat" w:hAnsi="GHEA Grapalat" w:cs="Times New Roman"/>
          <w:sz w:val="24"/>
          <w:szCs w:val="24"/>
          <w:lang w:val="en-AU"/>
        </w:rPr>
        <w:t>The selected participant of the quotation will be offered to conclude a contract for the</w:t>
      </w:r>
      <w:r w:rsidR="00D45139" w:rsidRPr="00885102">
        <w:rPr>
          <w:rFonts w:ascii="GHEA Grapalat" w:hAnsi="GHEA Grapalat"/>
          <w:b/>
          <w:sz w:val="24"/>
          <w:szCs w:val="24"/>
          <w:lang w:val="en"/>
        </w:rPr>
        <w:t xml:space="preserve"> </w:t>
      </w:r>
      <w:r w:rsidR="00FD3F87" w:rsidRPr="00885102">
        <w:rPr>
          <w:rFonts w:ascii="GHEA Grapalat" w:hAnsi="GHEA Grapalat"/>
          <w:color w:val="1F1F1F"/>
          <w:sz w:val="24"/>
          <w:szCs w:val="24"/>
          <w:lang w:val="en" w:eastAsia="en-US"/>
        </w:rPr>
        <w:t xml:space="preserve">acquisition of </w:t>
      </w:r>
      <w:r w:rsidR="00F62528" w:rsidRPr="00F62528">
        <w:rPr>
          <w:rFonts w:ascii="GHEA Grapalat" w:hAnsi="GHEA Grapalat"/>
          <w:color w:val="1F1F1F"/>
          <w:sz w:val="24"/>
          <w:szCs w:val="24"/>
          <w:lang w:val="en" w:eastAsia="en-US"/>
        </w:rPr>
        <w:t>dustbin</w:t>
      </w:r>
      <w:bookmarkStart w:id="0" w:name="_GoBack"/>
      <w:bookmarkEnd w:id="0"/>
      <w:r w:rsidR="00885102" w:rsidRPr="00885102">
        <w:rPr>
          <w:rFonts w:ascii="GHEA Grapalat" w:hAnsi="GHEA Grapalat"/>
          <w:color w:val="1F1F1F"/>
          <w:sz w:val="24"/>
          <w:szCs w:val="24"/>
          <w:lang w:val="en-US" w:eastAsia="en-US"/>
        </w:rPr>
        <w:t xml:space="preserve"> </w:t>
      </w:r>
      <w:r w:rsidR="00A7019F" w:rsidRPr="00885102">
        <w:rPr>
          <w:rFonts w:ascii="GHEA Grapalat" w:hAnsi="GHEA Grapalat"/>
          <w:b/>
          <w:sz w:val="24"/>
          <w:szCs w:val="24"/>
          <w:lang w:val="en-AU"/>
        </w:rPr>
        <w:t xml:space="preserve"> </w:t>
      </w:r>
      <w:r w:rsidRPr="00885102">
        <w:rPr>
          <w:rFonts w:ascii="GHEA Grapalat" w:hAnsi="GHEA Grapalat" w:cs="Times New Roman"/>
          <w:sz w:val="24"/>
          <w:szCs w:val="24"/>
          <w:lang w:val="en-AU"/>
        </w:rPr>
        <w:t>(hereinafter referred to as the contract).</w:t>
      </w:r>
    </w:p>
    <w:p w14:paraId="72F2977A" w14:textId="77777777" w:rsidR="00E90834" w:rsidRPr="00885102" w:rsidRDefault="00E90834"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885102" w:rsidRDefault="00E90834"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885102" w:rsidRDefault="00E90834"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885102" w:rsidRDefault="00E90834"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885102" w:rsidRDefault="00E90834"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 xml:space="preserve"> Absence of an invitation shall not restrict the right of the participant to participate in this procedure. </w:t>
      </w:r>
    </w:p>
    <w:p w14:paraId="03132F65" w14:textId="2399C136" w:rsidR="00E90834" w:rsidRPr="00885102" w:rsidRDefault="00E90834"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The inquiries for price setting procedure should be submitted electronically through Armeps (</w:t>
      </w:r>
      <w:hyperlink r:id="rId5" w:history="1">
        <w:r w:rsidRPr="00885102">
          <w:rPr>
            <w:rFonts w:ascii="GHEA Grapalat" w:eastAsia="Times New Roman" w:hAnsi="GHEA Grapalat" w:cs="Times New Roman"/>
            <w:color w:val="0000FF"/>
            <w:sz w:val="24"/>
            <w:szCs w:val="24"/>
            <w:u w:val="single"/>
            <w:lang w:val="en-US"/>
          </w:rPr>
          <w:t>www.armeps.am</w:t>
        </w:r>
      </w:hyperlink>
      <w:r w:rsidRPr="00885102">
        <w:rPr>
          <w:rFonts w:ascii="GHEA Grapalat" w:eastAsia="Times New Roman" w:hAnsi="GHEA Grapalat" w:cs="Times New Roman"/>
          <w:sz w:val="24"/>
          <w:szCs w:val="24"/>
          <w:lang w:val="en-US"/>
        </w:rPr>
        <w:t xml:space="preserve">) website within </w:t>
      </w:r>
      <w:r w:rsidR="00E60D85" w:rsidRPr="00C44F3A">
        <w:rPr>
          <w:rFonts w:ascii="GHEA Grapalat" w:eastAsia="Times New Roman" w:hAnsi="GHEA Grapalat" w:cs="Times New Roman"/>
          <w:b/>
          <w:sz w:val="24"/>
          <w:szCs w:val="24"/>
          <w:lang w:val="en-US"/>
        </w:rPr>
        <w:t>7</w:t>
      </w:r>
      <w:r w:rsidRPr="00C44F3A">
        <w:rPr>
          <w:rFonts w:ascii="GHEA Grapalat" w:eastAsia="Times New Roman" w:hAnsi="GHEA Grapalat" w:cs="Times New Roman"/>
          <w:b/>
          <w:sz w:val="24"/>
          <w:szCs w:val="24"/>
          <w:lang w:val="en-US"/>
        </w:rPr>
        <w:t xml:space="preserve"> days</w:t>
      </w:r>
      <w:r w:rsidR="00885102" w:rsidRPr="00C44F3A">
        <w:rPr>
          <w:rFonts w:ascii="GHEA Grapalat" w:eastAsia="Times New Roman" w:hAnsi="GHEA Grapalat" w:cs="Times New Roman"/>
          <w:b/>
          <w:sz w:val="24"/>
          <w:szCs w:val="24"/>
          <w:lang w:val="en-US"/>
        </w:rPr>
        <w:t xml:space="preserve"> /</w:t>
      </w:r>
      <w:r w:rsidR="00A73024">
        <w:rPr>
          <w:rFonts w:ascii="GHEA Grapalat" w:eastAsia="Times New Roman" w:hAnsi="GHEA Grapalat" w:cs="Times New Roman"/>
          <w:b/>
          <w:sz w:val="24"/>
          <w:szCs w:val="24"/>
          <w:lang w:val="en-US"/>
        </w:rPr>
        <w:t>02.03.2026</w:t>
      </w:r>
      <w:r w:rsidR="00885102" w:rsidRPr="00C44F3A">
        <w:rPr>
          <w:rFonts w:ascii="GHEA Grapalat" w:eastAsia="Times New Roman" w:hAnsi="GHEA Grapalat" w:cs="Times New Roman"/>
          <w:b/>
          <w:sz w:val="24"/>
          <w:szCs w:val="24"/>
          <w:lang w:val="en-US"/>
        </w:rPr>
        <w:t>/</w:t>
      </w:r>
      <w:r w:rsidRPr="00885102">
        <w:rPr>
          <w:rFonts w:ascii="GHEA Grapalat" w:eastAsia="Times New Roman" w:hAnsi="GHEA Grapalat" w:cs="Times New Roman"/>
          <w:sz w:val="24"/>
          <w:szCs w:val="24"/>
          <w:lang w:val="en-US"/>
        </w:rPr>
        <w:t xml:space="preserve"> from the day of public</w:t>
      </w:r>
      <w:r w:rsidR="0088392D" w:rsidRPr="00885102">
        <w:rPr>
          <w:rFonts w:ascii="GHEA Grapalat" w:eastAsia="Times New Roman" w:hAnsi="GHEA Grapalat" w:cs="Times New Roman"/>
          <w:sz w:val="24"/>
          <w:szCs w:val="24"/>
          <w:lang w:val="en-US"/>
        </w:rPr>
        <w:t xml:space="preserve">ation of the announcement, at </w:t>
      </w:r>
      <w:r w:rsidR="00780698">
        <w:rPr>
          <w:rFonts w:ascii="GHEA Grapalat" w:eastAsia="Times New Roman" w:hAnsi="GHEA Grapalat" w:cs="Times New Roman"/>
          <w:b/>
          <w:sz w:val="24"/>
          <w:szCs w:val="24"/>
          <w:lang w:val="en-US"/>
        </w:rPr>
        <w:t>17:</w:t>
      </w:r>
      <w:r w:rsidR="00A73024">
        <w:rPr>
          <w:rFonts w:ascii="GHEA Grapalat" w:eastAsia="Times New Roman" w:hAnsi="GHEA Grapalat" w:cs="Times New Roman"/>
          <w:b/>
          <w:sz w:val="24"/>
          <w:szCs w:val="24"/>
          <w:lang w:val="hy-AM"/>
        </w:rPr>
        <w:t>00</w:t>
      </w:r>
      <w:r w:rsidRPr="00C44F3A">
        <w:rPr>
          <w:rFonts w:ascii="GHEA Grapalat" w:eastAsia="Times New Roman" w:hAnsi="GHEA Grapalat" w:cs="Times New Roman"/>
          <w:b/>
          <w:sz w:val="24"/>
          <w:szCs w:val="24"/>
          <w:lang w:val="en-US"/>
        </w:rPr>
        <w:t xml:space="preserve"> am.</w:t>
      </w:r>
      <w:r w:rsidRPr="00885102">
        <w:rPr>
          <w:rFonts w:ascii="GHEA Grapalat" w:eastAsia="Times New Roman" w:hAnsi="GHEA Grapalat" w:cs="Times New Roman"/>
          <w:sz w:val="24"/>
          <w:szCs w:val="24"/>
          <w:lang w:val="en-US"/>
        </w:rPr>
        <w:t xml:space="preserve"> The inquiries may be submitted eather Armenian, Russian nor English.</w:t>
      </w:r>
    </w:p>
    <w:p w14:paraId="120DECC4" w14:textId="0E4F9933" w:rsidR="00E60D85" w:rsidRPr="00C44F3A" w:rsidRDefault="00E60D85" w:rsidP="00C44F3A">
      <w:pPr>
        <w:spacing w:after="0" w:line="240" w:lineRule="auto"/>
        <w:ind w:firstLine="567"/>
        <w:jc w:val="both"/>
        <w:rPr>
          <w:rFonts w:ascii="GHEA Grapalat" w:eastAsia="Times New Roman" w:hAnsi="GHEA Grapalat" w:cs="Times New Roman"/>
          <w:sz w:val="24"/>
          <w:szCs w:val="24"/>
          <w:lang w:val="en-US"/>
        </w:rPr>
      </w:pPr>
      <w:r w:rsidRPr="00885102">
        <w:rPr>
          <w:rFonts w:ascii="GHEA Grapalat" w:eastAsia="Times New Roman" w:hAnsi="GHEA Grapalat" w:cs="Times New Roman"/>
          <w:sz w:val="24"/>
          <w:szCs w:val="24"/>
          <w:lang w:val="en-US"/>
        </w:rPr>
        <w:t xml:space="preserve">The </w:t>
      </w:r>
      <w:r w:rsidRPr="00C44F3A">
        <w:rPr>
          <w:rFonts w:ascii="GHEA Grapalat" w:eastAsia="Times New Roman" w:hAnsi="GHEA Grapalat" w:cs="Times New Roman"/>
          <w:sz w:val="24"/>
          <w:szCs w:val="24"/>
          <w:lang w:val="en-US"/>
        </w:rPr>
        <w:t xml:space="preserve">opening of inquiries will be done electronically via </w:t>
      </w:r>
      <w:hyperlink r:id="rId6" w:history="1">
        <w:r w:rsidRPr="00C44F3A">
          <w:rPr>
            <w:rFonts w:ascii="GHEA Grapalat" w:eastAsia="Times New Roman" w:hAnsi="GHEA Grapalat" w:cs="Times New Roman"/>
            <w:color w:val="0000FF"/>
            <w:sz w:val="24"/>
            <w:szCs w:val="24"/>
            <w:u w:val="single"/>
            <w:lang w:val="en-US"/>
          </w:rPr>
          <w:t>www.armeps.am</w:t>
        </w:r>
      </w:hyperlink>
      <w:r w:rsidRPr="00C44F3A">
        <w:rPr>
          <w:rFonts w:ascii="GHEA Grapalat" w:eastAsia="Times New Roman" w:hAnsi="GHEA Grapalat" w:cs="Times New Roman"/>
          <w:sz w:val="24"/>
          <w:szCs w:val="24"/>
          <w:lang w:val="en-US"/>
        </w:rPr>
        <w:t xml:space="preserve"> website after </w:t>
      </w:r>
      <w:r w:rsidRPr="00C44F3A">
        <w:rPr>
          <w:rFonts w:ascii="GHEA Grapalat" w:eastAsia="Times New Roman" w:hAnsi="GHEA Grapalat" w:cs="Times New Roman"/>
          <w:b/>
          <w:sz w:val="24"/>
          <w:szCs w:val="24"/>
          <w:lang w:val="en-US"/>
        </w:rPr>
        <w:t>7 days</w:t>
      </w:r>
      <w:r w:rsidR="00671C86" w:rsidRPr="00C44F3A">
        <w:rPr>
          <w:rFonts w:ascii="GHEA Grapalat" w:eastAsia="Times New Roman" w:hAnsi="GHEA Grapalat" w:cs="Times New Roman"/>
          <w:b/>
          <w:sz w:val="24"/>
          <w:szCs w:val="24"/>
          <w:lang w:val="hy-AM"/>
        </w:rPr>
        <w:t xml:space="preserve"> </w:t>
      </w:r>
      <w:r w:rsidR="00A73024">
        <w:rPr>
          <w:rFonts w:ascii="GHEA Grapalat" w:eastAsia="Times New Roman" w:hAnsi="GHEA Grapalat" w:cs="Times New Roman"/>
          <w:b/>
          <w:sz w:val="24"/>
          <w:szCs w:val="24"/>
          <w:lang w:val="en-US"/>
        </w:rPr>
        <w:t>02.03.2026</w:t>
      </w:r>
      <w:r w:rsidR="00794D89" w:rsidRPr="00C44F3A">
        <w:rPr>
          <w:rFonts w:ascii="GHEA Grapalat" w:eastAsia="Times New Roman" w:hAnsi="GHEA Grapalat" w:cs="Times New Roman"/>
          <w:sz w:val="24"/>
          <w:szCs w:val="24"/>
          <w:lang w:val="hy-AM"/>
        </w:rPr>
        <w:t xml:space="preserve"> </w:t>
      </w:r>
      <w:r w:rsidRPr="00C44F3A">
        <w:rPr>
          <w:rFonts w:ascii="GHEA Grapalat" w:eastAsia="Times New Roman" w:hAnsi="GHEA Grapalat" w:cs="Times New Roman"/>
          <w:sz w:val="24"/>
          <w:szCs w:val="24"/>
          <w:lang w:val="en-US"/>
        </w:rPr>
        <w:t xml:space="preserve"> from the day of publication of the announcement on</w:t>
      </w:r>
      <w:r w:rsidR="00A7019F" w:rsidRPr="00C44F3A">
        <w:rPr>
          <w:rFonts w:ascii="GHEA Grapalat" w:eastAsia="Times New Roman" w:hAnsi="GHEA Grapalat" w:cs="Times New Roman"/>
          <w:sz w:val="24"/>
          <w:szCs w:val="24"/>
          <w:lang w:val="en-US"/>
        </w:rPr>
        <w:t xml:space="preserve"> at </w:t>
      </w:r>
      <w:r w:rsidR="00780698">
        <w:rPr>
          <w:rFonts w:ascii="GHEA Grapalat" w:eastAsia="Times New Roman" w:hAnsi="GHEA Grapalat" w:cs="Times New Roman"/>
          <w:b/>
          <w:sz w:val="24"/>
          <w:szCs w:val="24"/>
          <w:lang w:val="en-US"/>
        </w:rPr>
        <w:t>17:</w:t>
      </w:r>
      <w:r w:rsidR="00A73024">
        <w:rPr>
          <w:rFonts w:ascii="GHEA Grapalat" w:eastAsia="Times New Roman" w:hAnsi="GHEA Grapalat" w:cs="Times New Roman"/>
          <w:b/>
          <w:sz w:val="24"/>
          <w:szCs w:val="24"/>
          <w:lang w:val="hy-AM"/>
        </w:rPr>
        <w:t>00</w:t>
      </w:r>
      <w:r w:rsidRPr="00C44F3A">
        <w:rPr>
          <w:rFonts w:ascii="GHEA Grapalat" w:eastAsia="Times New Roman" w:hAnsi="GHEA Grapalat" w:cs="Times New Roman"/>
          <w:b/>
          <w:sz w:val="24"/>
          <w:szCs w:val="24"/>
          <w:lang w:val="en-US"/>
        </w:rPr>
        <w:t xml:space="preserve"> am.</w:t>
      </w:r>
      <w:r w:rsidRPr="00C44F3A">
        <w:rPr>
          <w:rFonts w:ascii="GHEA Grapalat" w:eastAsia="Times New Roman" w:hAnsi="GHEA Grapalat" w:cs="Times New Roman"/>
          <w:sz w:val="24"/>
          <w:szCs w:val="24"/>
          <w:lang w:val="en-US"/>
        </w:rPr>
        <w:t xml:space="preserve"> </w:t>
      </w:r>
    </w:p>
    <w:p w14:paraId="2ECBC0D6" w14:textId="77777777" w:rsidR="00C44F3A" w:rsidRPr="00C44F3A" w:rsidRDefault="00E90834" w:rsidP="00C44F3A">
      <w:pPr>
        <w:pStyle w:val="a4"/>
        <w:tabs>
          <w:tab w:val="left" w:pos="709"/>
        </w:tabs>
        <w:spacing w:line="240" w:lineRule="auto"/>
        <w:ind w:firstLine="567"/>
        <w:rPr>
          <w:rFonts w:ascii="GHEA Grapalat" w:hAnsi="GHEA Grapalat"/>
          <w:i w:val="0"/>
          <w:color w:val="000000"/>
          <w:sz w:val="24"/>
          <w:szCs w:val="24"/>
        </w:rPr>
      </w:pPr>
      <w:r w:rsidRPr="00C44F3A">
        <w:rPr>
          <w:rFonts w:ascii="GHEA Grapalat" w:hAnsi="GHEA Grapalat"/>
          <w:i w:val="0"/>
          <w:sz w:val="24"/>
          <w:szCs w:val="24"/>
          <w:lang w:val="af-ZA"/>
        </w:rPr>
        <w:t xml:space="preserve">For further </w:t>
      </w:r>
      <w:r w:rsidRPr="00C44F3A">
        <w:rPr>
          <w:rFonts w:ascii="GHEA Grapalat" w:hAnsi="GHEA Grapalat"/>
          <w:i w:val="0"/>
          <w:sz w:val="24"/>
          <w:szCs w:val="24"/>
          <w:lang w:val="en-US"/>
        </w:rPr>
        <w:t xml:space="preserve">information regarding this announcement contact the secretary of the Assessment committee </w:t>
      </w:r>
      <w:r w:rsidR="00C44F3A" w:rsidRPr="00C44F3A">
        <w:rPr>
          <w:rFonts w:ascii="GHEA Grapalat" w:hAnsi="GHEA Grapalat"/>
          <w:b/>
          <w:i w:val="0"/>
          <w:color w:val="000000"/>
          <w:sz w:val="24"/>
          <w:szCs w:val="24"/>
          <w:lang w:val="en-US"/>
        </w:rPr>
        <w:t>Artur Bagdasaryan</w:t>
      </w:r>
      <w:r w:rsidR="00C44F3A" w:rsidRPr="00C44F3A">
        <w:rPr>
          <w:rFonts w:ascii="GHEA Grapalat" w:hAnsi="GHEA Grapalat"/>
          <w:i w:val="0"/>
          <w:color w:val="000000"/>
          <w:sz w:val="24"/>
          <w:szCs w:val="24"/>
          <w:lang w:val="en-US"/>
        </w:rPr>
        <w:t xml:space="preserve"> </w:t>
      </w:r>
    </w:p>
    <w:p w14:paraId="59B19554" w14:textId="77777777" w:rsidR="00C44F3A" w:rsidRPr="00C44F3A" w:rsidRDefault="00C44F3A" w:rsidP="00C44F3A">
      <w:pPr>
        <w:pStyle w:val="a4"/>
        <w:tabs>
          <w:tab w:val="left" w:pos="9923"/>
        </w:tabs>
        <w:spacing w:line="240" w:lineRule="auto"/>
        <w:ind w:firstLine="567"/>
        <w:rPr>
          <w:rFonts w:ascii="GHEA Grapalat" w:hAnsi="GHEA Grapalat"/>
          <w:i w:val="0"/>
          <w:color w:val="000000"/>
          <w:sz w:val="24"/>
          <w:szCs w:val="24"/>
          <w:u w:val="single"/>
          <w:lang w:val="en-US"/>
        </w:rPr>
      </w:pPr>
      <w:r w:rsidRPr="00C44F3A">
        <w:rPr>
          <w:rFonts w:ascii="GHEA Grapalat" w:hAnsi="GHEA Grapalat"/>
          <w:i w:val="0"/>
          <w:color w:val="000000"/>
          <w:sz w:val="24"/>
          <w:szCs w:val="24"/>
        </w:rPr>
        <w:t xml:space="preserve">Telephone </w:t>
      </w:r>
      <w:r w:rsidRPr="00C44F3A">
        <w:rPr>
          <w:rFonts w:ascii="GHEA Grapalat" w:hAnsi="GHEA Grapalat"/>
          <w:b/>
          <w:i w:val="0"/>
          <w:color w:val="000000"/>
          <w:sz w:val="24"/>
          <w:szCs w:val="24"/>
          <w:u w:val="single"/>
          <w:lang w:val="en-US"/>
        </w:rPr>
        <w:t>0254-2-12-94</w:t>
      </w:r>
    </w:p>
    <w:p w14:paraId="0CBA8B37" w14:textId="77777777" w:rsidR="00C44F3A" w:rsidRPr="00C44F3A" w:rsidRDefault="00C44F3A" w:rsidP="00C44F3A">
      <w:pPr>
        <w:pStyle w:val="a4"/>
        <w:tabs>
          <w:tab w:val="left" w:pos="9923"/>
        </w:tabs>
        <w:spacing w:line="240" w:lineRule="auto"/>
        <w:ind w:firstLine="567"/>
        <w:rPr>
          <w:rFonts w:ascii="GHEA Grapalat" w:hAnsi="GHEA Grapalat"/>
          <w:i w:val="0"/>
          <w:color w:val="000000"/>
          <w:sz w:val="24"/>
          <w:szCs w:val="24"/>
          <w:u w:val="single"/>
          <w:lang w:val="en-US"/>
        </w:rPr>
      </w:pPr>
      <w:r w:rsidRPr="00C44F3A">
        <w:rPr>
          <w:rFonts w:ascii="GHEA Grapalat" w:hAnsi="GHEA Grapalat"/>
          <w:i w:val="0"/>
          <w:color w:val="000000"/>
          <w:sz w:val="24"/>
          <w:szCs w:val="24"/>
        </w:rPr>
        <w:t xml:space="preserve">E-mail: </w:t>
      </w:r>
      <w:r w:rsidRPr="00C44F3A">
        <w:rPr>
          <w:rFonts w:ascii="GHEA Grapalat" w:hAnsi="GHEA Grapalat"/>
          <w:b/>
          <w:i w:val="0"/>
          <w:color w:val="000000"/>
          <w:sz w:val="24"/>
          <w:szCs w:val="24"/>
          <w:u w:val="single"/>
          <w:lang w:val="af-ZA"/>
        </w:rPr>
        <w:t xml:space="preserve">tashirciti@mail.ru  </w:t>
      </w:r>
    </w:p>
    <w:p w14:paraId="6B7B6C55" w14:textId="77777777" w:rsidR="00C44F3A" w:rsidRPr="00C44F3A" w:rsidRDefault="00C44F3A" w:rsidP="00C44F3A">
      <w:pPr>
        <w:pStyle w:val="a4"/>
        <w:tabs>
          <w:tab w:val="left" w:pos="9923"/>
        </w:tabs>
        <w:spacing w:line="240" w:lineRule="auto"/>
        <w:ind w:firstLine="567"/>
        <w:rPr>
          <w:rFonts w:ascii="GHEA Grapalat" w:hAnsi="GHEA Grapalat"/>
          <w:i w:val="0"/>
          <w:color w:val="000000"/>
          <w:sz w:val="24"/>
          <w:szCs w:val="24"/>
          <w:lang w:val="en-GB"/>
        </w:rPr>
      </w:pPr>
      <w:r w:rsidRPr="00C44F3A">
        <w:rPr>
          <w:rFonts w:ascii="GHEA Grapalat" w:hAnsi="GHEA Grapalat"/>
          <w:i w:val="0"/>
          <w:color w:val="000000"/>
          <w:sz w:val="24"/>
          <w:szCs w:val="24"/>
        </w:rPr>
        <w:t xml:space="preserve">Contracting authority </w:t>
      </w:r>
      <w:r w:rsidRPr="00C44F3A">
        <w:rPr>
          <w:rFonts w:ascii="GHEA Grapalat" w:hAnsi="GHEA Grapalat"/>
          <w:b/>
          <w:i w:val="0"/>
          <w:color w:val="000000"/>
          <w:sz w:val="24"/>
          <w:szCs w:val="24"/>
          <w:u w:val="single"/>
        </w:rPr>
        <w:t>The Municipality of Tashir of Lori Marz of RA</w:t>
      </w:r>
    </w:p>
    <w:p w14:paraId="2ABF0B24" w14:textId="136F458C" w:rsidR="00E90834" w:rsidRPr="00C44F3A" w:rsidRDefault="00E90834" w:rsidP="00C4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en-GB"/>
        </w:rPr>
      </w:pPr>
    </w:p>
    <w:p w14:paraId="7E1B3B84" w14:textId="77777777" w:rsidR="00E90834" w:rsidRPr="00885102" w:rsidRDefault="00E90834" w:rsidP="00885102">
      <w:pPr>
        <w:spacing w:after="0" w:line="240" w:lineRule="auto"/>
        <w:jc w:val="both"/>
        <w:rPr>
          <w:rFonts w:ascii="GHEA Grapalat" w:eastAsia="Times New Roman" w:hAnsi="GHEA Grapalat" w:cs="Times New Roman"/>
          <w:sz w:val="24"/>
          <w:szCs w:val="24"/>
          <w:lang w:val="en-US"/>
        </w:rPr>
      </w:pPr>
    </w:p>
    <w:p w14:paraId="75C7362E" w14:textId="77777777" w:rsidR="00E90834" w:rsidRPr="00885102" w:rsidRDefault="00E90834" w:rsidP="00885102">
      <w:pPr>
        <w:spacing w:after="0" w:line="240" w:lineRule="auto"/>
        <w:jc w:val="both"/>
        <w:rPr>
          <w:rFonts w:ascii="GHEA Grapalat" w:eastAsia="Times New Roman" w:hAnsi="GHEA Grapalat" w:cs="Times New Roman"/>
          <w:sz w:val="24"/>
          <w:szCs w:val="24"/>
          <w:lang w:val="en-US"/>
        </w:rPr>
      </w:pPr>
    </w:p>
    <w:p w14:paraId="76766D08" w14:textId="77777777" w:rsidR="00E90834" w:rsidRPr="00885102" w:rsidRDefault="00E90834" w:rsidP="00885102">
      <w:pPr>
        <w:spacing w:after="0" w:line="240" w:lineRule="auto"/>
        <w:jc w:val="both"/>
        <w:rPr>
          <w:rFonts w:ascii="GHEA Grapalat" w:eastAsia="Times New Roman" w:hAnsi="GHEA Grapalat" w:cs="Times New Roman"/>
          <w:sz w:val="24"/>
          <w:szCs w:val="24"/>
          <w:lang w:val="en-US"/>
        </w:rPr>
      </w:pPr>
    </w:p>
    <w:p w14:paraId="3841C285" w14:textId="77777777" w:rsidR="005B484A" w:rsidRPr="00885102" w:rsidRDefault="005B484A" w:rsidP="00885102">
      <w:pPr>
        <w:spacing w:after="0" w:line="240" w:lineRule="auto"/>
        <w:jc w:val="both"/>
        <w:rPr>
          <w:rFonts w:ascii="GHEA Grapalat" w:hAnsi="GHEA Grapalat"/>
          <w:sz w:val="24"/>
          <w:szCs w:val="24"/>
          <w:lang w:val="en-US"/>
        </w:rPr>
      </w:pPr>
    </w:p>
    <w:sectPr w:rsidR="005B484A" w:rsidRPr="00885102" w:rsidSect="00885102">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F1204"/>
    <w:rsid w:val="00237212"/>
    <w:rsid w:val="002A7038"/>
    <w:rsid w:val="00433BAD"/>
    <w:rsid w:val="0046575D"/>
    <w:rsid w:val="004E6F06"/>
    <w:rsid w:val="005269FF"/>
    <w:rsid w:val="005570B0"/>
    <w:rsid w:val="005B484A"/>
    <w:rsid w:val="00630A0B"/>
    <w:rsid w:val="00671C86"/>
    <w:rsid w:val="006B57B4"/>
    <w:rsid w:val="007552EE"/>
    <w:rsid w:val="00780698"/>
    <w:rsid w:val="00794D89"/>
    <w:rsid w:val="0083429A"/>
    <w:rsid w:val="0088392D"/>
    <w:rsid w:val="00885102"/>
    <w:rsid w:val="008A0F47"/>
    <w:rsid w:val="008B2833"/>
    <w:rsid w:val="00907B4A"/>
    <w:rsid w:val="0091591D"/>
    <w:rsid w:val="00976EF0"/>
    <w:rsid w:val="009C4EB1"/>
    <w:rsid w:val="00A6496E"/>
    <w:rsid w:val="00A7019F"/>
    <w:rsid w:val="00A73024"/>
    <w:rsid w:val="00B03232"/>
    <w:rsid w:val="00B27467"/>
    <w:rsid w:val="00B51401"/>
    <w:rsid w:val="00B625A4"/>
    <w:rsid w:val="00BB7102"/>
    <w:rsid w:val="00BC3C8A"/>
    <w:rsid w:val="00BE0D8D"/>
    <w:rsid w:val="00C053C4"/>
    <w:rsid w:val="00C44F3A"/>
    <w:rsid w:val="00C74691"/>
    <w:rsid w:val="00D15046"/>
    <w:rsid w:val="00D45139"/>
    <w:rsid w:val="00D70D8E"/>
    <w:rsid w:val="00D743A1"/>
    <w:rsid w:val="00DB7DDE"/>
    <w:rsid w:val="00DF78A5"/>
    <w:rsid w:val="00E371A1"/>
    <w:rsid w:val="00E60D85"/>
    <w:rsid w:val="00E90834"/>
    <w:rsid w:val="00EA5081"/>
    <w:rsid w:val="00EE3EF2"/>
    <w:rsid w:val="00F62528"/>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885102"/>
    <w:rPr>
      <w:color w:val="0000FF" w:themeColor="hyperlink"/>
      <w:u w:val="single"/>
    </w:rPr>
  </w:style>
  <w:style w:type="paragraph" w:styleId="a4">
    <w:name w:val="Body Text Indent"/>
    <w:aliases w:val=" Char, Char Char Char Char,Char Char Char Char,Char"/>
    <w:basedOn w:val="a"/>
    <w:link w:val="a5"/>
    <w:rsid w:val="00885102"/>
    <w:pPr>
      <w:spacing w:after="0" w:line="360" w:lineRule="auto"/>
      <w:ind w:firstLine="720"/>
      <w:jc w:val="both"/>
    </w:pPr>
    <w:rPr>
      <w:rFonts w:ascii="Arial LatArm" w:eastAsia="Times New Roman" w:hAnsi="Arial LatArm" w:cs="Times New Roman"/>
      <w:i/>
      <w:sz w:val="20"/>
      <w:szCs w:val="20"/>
      <w:lang w:val="en-AU"/>
    </w:rPr>
  </w:style>
  <w:style w:type="character" w:customStyle="1" w:styleId="a5">
    <w:name w:val="Основной текст с отступом Знак"/>
    <w:aliases w:val=" Char Знак, Char Char Char Char Знак,Char Char Char Char Знак,Char Знак"/>
    <w:basedOn w:val="a0"/>
    <w:link w:val="a4"/>
    <w:rsid w:val="00885102"/>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komp gn</cp:lastModifiedBy>
  <cp:revision>60</cp:revision>
  <dcterms:created xsi:type="dcterms:W3CDTF">2022-02-23T12:49:00Z</dcterms:created>
  <dcterms:modified xsi:type="dcterms:W3CDTF">2026-02-23T12:40:00Z</dcterms:modified>
</cp:coreProperties>
</file>